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767" w:rsidRDefault="00BA31AE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2018-2019学年度佛山市南海区九江中学</w:t>
      </w:r>
    </w:p>
    <w:p w:rsidR="002E5767" w:rsidRDefault="00BA31AE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教职员招聘初试公告</w:t>
      </w:r>
    </w:p>
    <w:p w:rsidR="002E5767" w:rsidRDefault="00BA31AE">
      <w:pPr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为做好2018-2019学年度佛山市南海区九江中学教职员招聘初试工作，确保初试严谨有序、客观公正，根据《2018—2019学年度南海区教育系统教职员招聘工作方案》等文件要求，现公告如下。</w:t>
      </w:r>
    </w:p>
    <w:p w:rsidR="002E5767" w:rsidRDefault="00BA31AE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2E5767" w:rsidRDefault="00BA31AE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2E5767" w:rsidRDefault="00BA31AE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2E5767" w:rsidRDefault="00BA31A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（一）初试对象：通过资格初审的考生（以下简称考生）。</w:t>
      </w:r>
    </w:p>
    <w:p w:rsidR="002E5767" w:rsidRDefault="00BA31AE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（二）初试时间：1月31日。</w:t>
      </w:r>
    </w:p>
    <w:p w:rsidR="002E5767" w:rsidRDefault="00BA31AE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（三）初试地点：</w:t>
      </w:r>
      <w:r>
        <w:rPr>
          <w:rFonts w:ascii="仿宋_GB2312" w:eastAsia="仿宋_GB2312" w:hAnsi="仿宋_GB2312" w:hint="eastAsia"/>
          <w:kern w:val="0"/>
          <w:sz w:val="32"/>
        </w:rPr>
        <w:t>佛山市南海区九江中学（地址：佛山市南海区九江</w:t>
      </w:r>
      <w:proofErr w:type="gramStart"/>
      <w:r>
        <w:rPr>
          <w:rFonts w:ascii="仿宋_GB2312" w:eastAsia="仿宋_GB2312" w:hAnsi="仿宋_GB2312" w:hint="eastAsia"/>
          <w:kern w:val="0"/>
          <w:sz w:val="32"/>
        </w:rPr>
        <w:t>镇船栏街</w:t>
      </w:r>
      <w:proofErr w:type="gramEnd"/>
      <w:r>
        <w:rPr>
          <w:rFonts w:ascii="仿宋_GB2312" w:eastAsia="仿宋_GB2312" w:hAnsi="仿宋_GB2312" w:hint="eastAsia"/>
          <w:kern w:val="0"/>
          <w:sz w:val="32"/>
        </w:rPr>
        <w:t>100号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E5767" w:rsidRDefault="00BA31AE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2E5767" w:rsidRDefault="00BA31A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（一）报到：考生须持准考证（通过教师招聘系统打印）和本人身份证</w:t>
      </w:r>
      <w:r w:rsidR="00334DB3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于1月31日8时至8时30分到九江中学综合楼一楼会议室报到，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E5767" w:rsidRDefault="00BA31AE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（二）候考：考生报到后通过抽签确定考试顺序，并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候考。</w:t>
      </w:r>
      <w:proofErr w:type="gramStart"/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实行封闭管理，</w:t>
      </w:r>
      <w:r>
        <w:rPr>
          <w:rFonts w:ascii="仿宋" w:eastAsia="仿宋" w:hAnsi="仿宋" w:hint="eastAsia"/>
          <w:sz w:val="32"/>
          <w:szCs w:val="32"/>
        </w:rPr>
        <w:t>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</w:t>
      </w:r>
      <w:r>
        <w:rPr>
          <w:rFonts w:ascii="仿宋" w:eastAsia="仿宋" w:hAnsi="仿宋" w:hint="eastAsia"/>
          <w:sz w:val="32"/>
          <w:szCs w:val="32"/>
        </w:rPr>
        <w:lastRenderedPageBreak/>
        <w:t>后立即离开考场，</w:t>
      </w:r>
      <w:r>
        <w:rPr>
          <w:rFonts w:ascii="仿宋_GB2312" w:eastAsia="仿宋_GB2312" w:hint="eastAsia"/>
          <w:sz w:val="32"/>
          <w:szCs w:val="32"/>
        </w:rPr>
        <w:t>不准在考场附近停留议论，不准以任何形式向其他考生泄露考题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E5767" w:rsidRDefault="00BA31A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（三）考试：初试包括笔试、面试</w:t>
      </w:r>
      <w:r w:rsidR="00312E50"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个环节</w:t>
      </w:r>
    </w:p>
    <w:p w:rsidR="002E5767" w:rsidRDefault="00BA31AE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1.笔试环节（占</w:t>
      </w:r>
      <w:r w:rsidR="00F12D7A">
        <w:rPr>
          <w:rFonts w:ascii="仿宋" w:eastAsia="仿宋" w:hAnsi="仿宋" w:hint="eastAsia"/>
          <w:color w:val="000000" w:themeColor="text1"/>
          <w:sz w:val="32"/>
          <w:szCs w:val="32"/>
        </w:rPr>
        <w:t>初试成绩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40%）。主要为学科内容，考试时间为40分钟。根据笔试成绩的</w:t>
      </w:r>
      <w:r w:rsidR="00167258">
        <w:rPr>
          <w:rFonts w:ascii="仿宋" w:eastAsia="仿宋" w:hAnsi="仿宋" w:hint="eastAsia"/>
          <w:color w:val="000000" w:themeColor="text1"/>
          <w:sz w:val="32"/>
          <w:szCs w:val="32"/>
        </w:rPr>
        <w:t>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高</w:t>
      </w:r>
      <w:r w:rsidR="00167258">
        <w:rPr>
          <w:rFonts w:ascii="仿宋" w:eastAsia="仿宋" w:hAnsi="仿宋" w:hint="eastAsia"/>
          <w:color w:val="000000" w:themeColor="text1"/>
          <w:sz w:val="32"/>
          <w:szCs w:val="32"/>
        </w:rPr>
        <w:t>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低推荐进入面试环节人员，推荐人数与招聘岗位数比例为5：1。如实际</w:t>
      </w:r>
      <w:r w:rsidR="00F12D7A">
        <w:rPr>
          <w:rFonts w:ascii="仿宋" w:eastAsia="仿宋" w:hAnsi="仿宋" w:hint="eastAsia"/>
          <w:color w:val="000000" w:themeColor="text1"/>
          <w:sz w:val="32"/>
          <w:szCs w:val="32"/>
        </w:rPr>
        <w:t>符合条件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人数不足比例，按实际情况推荐。</w:t>
      </w:r>
    </w:p>
    <w:p w:rsidR="00F12D7A" w:rsidRDefault="00BA31AE" w:rsidP="00F12D7A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2.面试环节（占</w:t>
      </w:r>
      <w:r w:rsidR="00F12D7A">
        <w:rPr>
          <w:rFonts w:ascii="仿宋" w:eastAsia="仿宋" w:hAnsi="仿宋" w:hint="eastAsia"/>
          <w:color w:val="000000" w:themeColor="text1"/>
          <w:sz w:val="32"/>
          <w:szCs w:val="32"/>
        </w:rPr>
        <w:t>初试成绩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60%）。</w:t>
      </w:r>
      <w:r w:rsidR="00F12D7A">
        <w:rPr>
          <w:rFonts w:ascii="仿宋" w:eastAsia="仿宋" w:hAnsi="仿宋" w:hint="eastAsia"/>
          <w:color w:val="000000" w:themeColor="text1"/>
          <w:sz w:val="32"/>
          <w:szCs w:val="32"/>
        </w:rPr>
        <w:t>形式为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说课、问题答辩。每人限时15分钟，说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课范围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为所报考学科高中人教版内容，具体说课内容当天公布。考试过程中，考生只须报自己的抽签号，不得自报姓名。</w:t>
      </w:r>
    </w:p>
    <w:p w:rsidR="00F12D7A" w:rsidRDefault="00BA31AE" w:rsidP="00F12D7A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F12D7A" w:rsidRDefault="00BA31AE" w:rsidP="00F12D7A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当天考试结束后在</w:t>
      </w:r>
      <w:r>
        <w:rPr>
          <w:rFonts w:ascii="仿宋" w:eastAsia="仿宋" w:hAnsi="仿宋" w:hint="eastAsia"/>
          <w:sz w:val="32"/>
          <w:szCs w:val="32"/>
        </w:rPr>
        <w:t>学校门卫室门口旁公布，考生也可在教师招聘系统查询。</w:t>
      </w:r>
    </w:p>
    <w:p w:rsidR="002E5767" w:rsidRPr="00F12D7A" w:rsidRDefault="00BA31AE" w:rsidP="00F12D7A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初试成绩满分100分，按50%的比例折算进总成绩。初试成绩低于70分者不能推荐参加复试。根据考生初试成绩从高到低的顺序推荐复试</w:t>
      </w:r>
      <w:r>
        <w:rPr>
          <w:rFonts w:ascii="仿宋_GB2312" w:eastAsia="仿宋_GB2312" w:hint="eastAsia"/>
          <w:sz w:val="32"/>
          <w:szCs w:val="32"/>
        </w:rPr>
        <w:t>人员，推荐复试人数与招聘岗位数比例为3:1。如实际符合条件人数不足比例，可按实际情况推荐复试。进入复试人员名单、复试</w:t>
      </w:r>
      <w:proofErr w:type="gramStart"/>
      <w:r>
        <w:rPr>
          <w:rFonts w:ascii="仿宋_GB2312" w:eastAsia="仿宋_GB2312" w:hint="eastAsia"/>
          <w:sz w:val="32"/>
          <w:szCs w:val="32"/>
        </w:rPr>
        <w:t>事项初</w:t>
      </w:r>
      <w:proofErr w:type="gramEnd"/>
      <w:r>
        <w:rPr>
          <w:rFonts w:ascii="仿宋_GB2312" w:eastAsia="仿宋_GB2312" w:hint="eastAsia"/>
          <w:sz w:val="32"/>
          <w:szCs w:val="32"/>
        </w:rPr>
        <w:t>定于2月6日前在南海教育局官方平台公布。</w:t>
      </w:r>
      <w:r>
        <w:rPr>
          <w:rFonts w:ascii="仿宋" w:eastAsia="仿宋" w:hAnsi="仿宋" w:hint="eastAsia"/>
          <w:sz w:val="32"/>
          <w:szCs w:val="32"/>
        </w:rPr>
        <w:t>网址：</w:t>
      </w:r>
    </w:p>
    <w:p w:rsidR="002E5767" w:rsidRDefault="00B96B11" w:rsidP="00F12D7A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hyperlink r:id="rId7" w:history="1">
        <w:r w:rsidR="00BA31AE" w:rsidRPr="00CB6AE0">
          <w:rPr>
            <w:rStyle w:val="a6"/>
            <w:rFonts w:ascii="仿宋" w:eastAsia="仿宋" w:hAnsi="仿宋" w:hint="eastAsia"/>
            <w:sz w:val="32"/>
            <w:szCs w:val="32"/>
          </w:rPr>
          <w:t>http://www.nanhai.gov.cn/cms/html/71400/column_71400_1.html</w:t>
        </w:r>
      </w:hyperlink>
    </w:p>
    <w:p w:rsidR="002E5767" w:rsidRDefault="00BA31A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</w:t>
      </w:r>
      <w:r>
        <w:rPr>
          <w:rFonts w:ascii="仿宋_GB2312" w:eastAsia="仿宋_GB2312" w:hAnsi="仿宋_GB2312" w:hint="eastAsia"/>
          <w:kern w:val="0"/>
          <w:sz w:val="32"/>
        </w:rPr>
        <w:t>九江中学</w:t>
      </w:r>
      <w:r>
        <w:rPr>
          <w:rFonts w:ascii="仿宋_GB2312" w:eastAsia="仿宋_GB2312" w:hint="eastAsia"/>
          <w:sz w:val="32"/>
          <w:szCs w:val="32"/>
        </w:rPr>
        <w:t>教职员招聘领导小组办公室负责解释，如有未尽事宜另行通知。</w:t>
      </w:r>
    </w:p>
    <w:p w:rsidR="002E5767" w:rsidRDefault="00BA31AE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联系人：魏老师，电话：0757-86556544。</w:t>
      </w:r>
    </w:p>
    <w:p w:rsidR="002E5767" w:rsidRDefault="002E5767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5767" w:rsidRDefault="00BA31AE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 </w:t>
      </w:r>
      <w:r>
        <w:rPr>
          <w:rFonts w:ascii="仿宋_GB2312" w:eastAsia="仿宋_GB2312" w:hAnsi="仿宋_GB2312" w:hint="eastAsia"/>
          <w:kern w:val="0"/>
          <w:sz w:val="32"/>
        </w:rPr>
        <w:t>佛山市南海区九江中学</w:t>
      </w:r>
    </w:p>
    <w:p w:rsidR="002E5767" w:rsidRDefault="00BA31AE">
      <w:pPr>
        <w:snapToGrid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2018年1月2</w:t>
      </w:r>
      <w:r w:rsidR="00B96B11">
        <w:rPr>
          <w:rFonts w:ascii="仿宋" w:eastAsia="仿宋" w:hAnsi="仿宋" w:hint="eastAsia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2E5767" w:rsidRDefault="002E5767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E5767">
      <w:footerReference w:type="default" r:id="rId8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03" w:rsidRDefault="00BA31AE">
      <w:r>
        <w:separator/>
      </w:r>
    </w:p>
  </w:endnote>
  <w:endnote w:type="continuationSeparator" w:id="0">
    <w:p w:rsidR="00B71303" w:rsidRDefault="00BA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67" w:rsidRDefault="00B96B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2E5767" w:rsidRDefault="00BA31AE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96B11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03" w:rsidRDefault="00BA31AE">
      <w:r>
        <w:separator/>
      </w:r>
    </w:p>
  </w:footnote>
  <w:footnote w:type="continuationSeparator" w:id="0">
    <w:p w:rsidR="00B71303" w:rsidRDefault="00BA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2F070D"/>
    <w:rsid w:val="00085869"/>
    <w:rsid w:val="00167258"/>
    <w:rsid w:val="001B6ED7"/>
    <w:rsid w:val="002E5767"/>
    <w:rsid w:val="00312E50"/>
    <w:rsid w:val="00334DB3"/>
    <w:rsid w:val="004E2AD9"/>
    <w:rsid w:val="004F451A"/>
    <w:rsid w:val="00547C3A"/>
    <w:rsid w:val="005B5BA9"/>
    <w:rsid w:val="007544D4"/>
    <w:rsid w:val="007C31C3"/>
    <w:rsid w:val="0091076D"/>
    <w:rsid w:val="00923769"/>
    <w:rsid w:val="00B71303"/>
    <w:rsid w:val="00B96B11"/>
    <w:rsid w:val="00BA31AE"/>
    <w:rsid w:val="00BB1490"/>
    <w:rsid w:val="00BB2D8E"/>
    <w:rsid w:val="00CE2FDF"/>
    <w:rsid w:val="00D40047"/>
    <w:rsid w:val="00DE4F0A"/>
    <w:rsid w:val="00F12D7A"/>
    <w:rsid w:val="0698557A"/>
    <w:rsid w:val="0B2F070D"/>
    <w:rsid w:val="0D5B275D"/>
    <w:rsid w:val="10817103"/>
    <w:rsid w:val="171F27AC"/>
    <w:rsid w:val="188F40DA"/>
    <w:rsid w:val="1E956455"/>
    <w:rsid w:val="271C0F4C"/>
    <w:rsid w:val="2BC82C2A"/>
    <w:rsid w:val="2DCA512A"/>
    <w:rsid w:val="326A0733"/>
    <w:rsid w:val="363C1E71"/>
    <w:rsid w:val="38FA1DC5"/>
    <w:rsid w:val="4B7A6C33"/>
    <w:rsid w:val="4DE70D53"/>
    <w:rsid w:val="4F15232B"/>
    <w:rsid w:val="51AA5050"/>
    <w:rsid w:val="51F927A6"/>
    <w:rsid w:val="60037083"/>
    <w:rsid w:val="64C061DB"/>
    <w:rsid w:val="6914780B"/>
    <w:rsid w:val="70F255D2"/>
    <w:rsid w:val="73010BA3"/>
    <w:rsid w:val="730352DD"/>
    <w:rsid w:val="7A861638"/>
    <w:rsid w:val="7ACC437B"/>
    <w:rsid w:val="7EDB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34AF9B3C"/>
  <w15:docId w15:val="{69D0DB79-5790-471F-A9C8-2B505A6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Hyperlink"/>
    <w:basedOn w:val="a0"/>
    <w:rsid w:val="00F12D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2D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</Words>
  <Characters>952</Characters>
  <Application>Microsoft Office Word</Application>
  <DocSecurity>0</DocSecurity>
  <Lines>7</Lines>
  <Paragraphs>2</Paragraphs>
  <ScaleCrop>false</ScaleCrop>
  <Company>区教育局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15</cp:revision>
  <dcterms:created xsi:type="dcterms:W3CDTF">2017-12-20T02:30:00Z</dcterms:created>
  <dcterms:modified xsi:type="dcterms:W3CDTF">2018-01-27T02:18:00Z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