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both"/>
      </w:pPr>
      <w:r>
        <w:rPr>
          <w:rFonts w:hint="eastAsia" w:ascii="宋体" w:hAnsi="宋体" w:eastAsia="宋体" w:cs="宋体"/>
          <w:color w:val="515151"/>
          <w:sz w:val="17"/>
          <w:szCs w:val="17"/>
          <w:shd w:val="clear" w:fill="FFFFFF"/>
        </w:rPr>
        <w:t>招聘岗位及条件</w:t>
      </w:r>
    </w:p>
    <w:tbl>
      <w:tblPr>
        <w:tblW w:w="752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26"/>
        <w:gridCol w:w="714"/>
        <w:gridCol w:w="714"/>
        <w:gridCol w:w="739"/>
        <w:gridCol w:w="851"/>
        <w:gridCol w:w="801"/>
        <w:gridCol w:w="739"/>
        <w:gridCol w:w="1440"/>
        <w:gridCol w:w="851"/>
        <w:gridCol w:w="1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ascii="微软雅黑" w:hAnsi="微软雅黑" w:eastAsia="微软雅黑" w:cs="微软雅黑"/>
                <w:color w:val="515151"/>
                <w:sz w:val="17"/>
                <w:szCs w:val="17"/>
              </w:rPr>
              <w:t>岗位序号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职位名称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招聘单位及人数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性别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年龄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最低学历要求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专业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岗位工作经历要求</w:t>
            </w:r>
          </w:p>
        </w:tc>
        <w:tc>
          <w:tcPr>
            <w:tcW w:w="1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一</w:t>
            </w:r>
          </w:p>
        </w:tc>
        <w:tc>
          <w:tcPr>
            <w:tcW w:w="71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幼儿教师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市政府机关一幼儿园4名</w:t>
            </w:r>
          </w:p>
        </w:tc>
        <w:tc>
          <w:tcPr>
            <w:tcW w:w="7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35岁以下(即1983年1月1日以后出生)</w:t>
            </w:r>
          </w:p>
        </w:tc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大专</w:t>
            </w:r>
          </w:p>
        </w:tc>
        <w:tc>
          <w:tcPr>
            <w:tcW w:w="7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不限</w:t>
            </w: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具有教师资格证、二级乙等及以上普通话水平测试等级证，近三年内具有连续两年以上幼儿园工作经历。</w:t>
            </w:r>
          </w:p>
        </w:tc>
        <w:tc>
          <w:tcPr>
            <w:tcW w:w="100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应聘者须服从组织安排。工作经历计算截止到2018年7月31日。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市政府机关二幼儿园4名</w:t>
            </w:r>
          </w:p>
        </w:tc>
        <w:tc>
          <w:tcPr>
            <w:tcW w:w="7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8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00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二</w:t>
            </w:r>
          </w:p>
        </w:tc>
        <w:tc>
          <w:tcPr>
            <w:tcW w:w="71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体育教师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市政府机关一幼儿园1名</w:t>
            </w:r>
          </w:p>
        </w:tc>
        <w:tc>
          <w:tcPr>
            <w:tcW w:w="7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男</w:t>
            </w:r>
          </w:p>
        </w:tc>
        <w:tc>
          <w:tcPr>
            <w:tcW w:w="8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30岁以下（即1988年1月1日以后出生）</w:t>
            </w:r>
          </w:p>
        </w:tc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本科</w:t>
            </w:r>
          </w:p>
        </w:tc>
        <w:tc>
          <w:tcPr>
            <w:tcW w:w="7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体育类或体育学类</w:t>
            </w: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具有教师资格证、二级乙等及以上普通话水平测试等级证。</w:t>
            </w:r>
          </w:p>
        </w:tc>
        <w:tc>
          <w:tcPr>
            <w:tcW w:w="8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  <w:t>市政府机关二幼儿园1名</w:t>
            </w:r>
          </w:p>
        </w:tc>
        <w:tc>
          <w:tcPr>
            <w:tcW w:w="7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8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8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5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00E78"/>
    <w:rsid w:val="57200E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51515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15151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2018-04-09T06:50:00Z</dcterms:created>
  <dc:creator>ASUS</dc:creator>
  <cp:lastModifiedBy>ASUS</cp:lastModifiedBy>
  <dcterms:modified xsi:type="dcterms:W3CDTF">2018-04-09T06:50:55Z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