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left"/>
        <w:rPr>
          <w:rFonts w:ascii="仿宋" w:hAnsi="仿宋" w:eastAsia="仿宋" w:cs="方正小标宋_GBK"/>
          <w:bCs/>
          <w:sz w:val="32"/>
          <w:szCs w:val="32"/>
          <w:shd w:val="clear" w:color="auto" w:fill="FFFFFF"/>
        </w:rPr>
      </w:pPr>
      <w:r>
        <w:rPr>
          <w:rFonts w:hint="eastAsia" w:ascii="仿宋" w:hAnsi="仿宋" w:eastAsia="仿宋" w:cs="方正小标宋_GBK"/>
          <w:bCs/>
          <w:sz w:val="32"/>
          <w:szCs w:val="32"/>
          <w:shd w:val="clear" w:color="auto" w:fill="FFFFFF"/>
        </w:rPr>
        <w:t>附件1：</w:t>
      </w:r>
    </w:p>
    <w:p>
      <w:pPr>
        <w:rPr>
          <w:rFonts w:ascii="仿宋" w:hAnsi="仿宋" w:eastAsia="仿宋" w:cs="方正小标宋_GBK"/>
          <w:bCs/>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ascii="方正小标宋_GBK" w:hAnsi="方正小标宋_GBK" w:eastAsia="方正小标宋_GBK" w:cs="方正小标宋_GBK"/>
          <w:bCs/>
          <w:sz w:val="44"/>
          <w:shd w:val="clear" w:color="auto" w:fill="FFFFFF"/>
        </w:rPr>
      </w:pPr>
      <w:r>
        <w:rPr>
          <w:rFonts w:hint="eastAsia" w:ascii="方正小标宋_GBK" w:hAnsi="方正小标宋_GBK" w:eastAsia="方正小标宋_GBK" w:cs="方正小标宋_GBK"/>
          <w:bCs/>
          <w:sz w:val="44"/>
          <w:shd w:val="clear" w:color="auto" w:fill="FFFFFF"/>
        </w:rPr>
        <w:t>实施“先上岗、再考证”相关要求解释</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 w:hAnsi="仿宋" w:eastAsia="仿宋"/>
          <w:sz w:val="32"/>
          <w:szCs w:val="32"/>
          <w:highlight w:val="none"/>
        </w:rPr>
        <w:t>高校</w:t>
      </w:r>
      <w:r>
        <w:rPr>
          <w:rFonts w:hint="eastAsia" w:ascii="仿宋" w:hAnsi="仿宋" w:eastAsia="仿宋"/>
          <w:color w:val="auto"/>
          <w:sz w:val="32"/>
          <w:szCs w:val="32"/>
          <w:highlight w:val="none"/>
        </w:rPr>
        <w:t>应届</w:t>
      </w:r>
      <w:r>
        <w:rPr>
          <w:rFonts w:hint="eastAsia" w:ascii="仿宋" w:hAnsi="仿宋" w:eastAsia="仿宋"/>
          <w:sz w:val="32"/>
          <w:szCs w:val="32"/>
          <w:highlight w:val="none"/>
        </w:rPr>
        <w:t>毕业生</w:t>
      </w:r>
      <w:r>
        <w:rPr>
          <w:rFonts w:hint="eastAsia" w:ascii="仿宋_GB2312" w:hAnsi="仿宋_GB2312" w:eastAsia="仿宋_GB2312" w:cs="仿宋_GB2312"/>
          <w:sz w:val="32"/>
          <w:szCs w:val="32"/>
          <w:highlight w:val="none"/>
        </w:rPr>
        <w:t>：包括2020届毕业生和择业期毕业生（即2018年和2019年毕业但还未落实工作单位的毕业生）。</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2.高校毕业生士兵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在普通高等院校上学期间或毕业</w:t>
      </w:r>
      <w:r>
        <w:rPr>
          <w:rFonts w:hint="eastAsia" w:ascii="仿宋_GB2312" w:hAnsi="仿宋_GB2312" w:eastAsia="仿宋_GB2312" w:cs="仿宋_GB2312"/>
          <w:sz w:val="32"/>
          <w:szCs w:val="32"/>
          <w:highlight w:val="none"/>
          <w:lang w:val="en-US" w:eastAsia="zh-CN"/>
        </w:rPr>
        <w:t>后</w:t>
      </w:r>
      <w:r>
        <w:rPr>
          <w:rFonts w:hint="eastAsia" w:ascii="仿宋_GB2312" w:hAnsi="仿宋_GB2312" w:eastAsia="仿宋_GB2312" w:cs="仿宋_GB2312"/>
          <w:sz w:val="32"/>
          <w:szCs w:val="32"/>
          <w:highlight w:val="none"/>
        </w:rPr>
        <w:t>入伍的已退役士兵。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思想政治素质：可用《个人承诺书》代替。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普通话水平：以全国通用的普通话水平测试等级证书为凭据。报考语文学科岗位的普通话水平测试等级要达到二级甲等及以上，报考其他学科岗位的普通话水平测试等级要达到二级乙等及以上。</w:t>
      </w:r>
    </w:p>
    <w:p>
      <w:pPr>
        <w:spacing w:line="600" w:lineRule="exact"/>
        <w:ind w:firstLine="640" w:firstLineChars="200"/>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5.持有《中小学教师资格考试合格证明（NTCE）》并能在2020年秋季开学前取得教师资格证的高校毕业生可凭借当地教育行政部门（或教育行政部门办理教师资格证认定职能科室股）出具的“教师资格证认定受理通知书”报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r>
        <w:rPr>
          <w:rFonts w:hint="eastAsia" w:ascii="仿宋" w:hAnsi="仿宋" w:eastAsia="仿宋" w:cs="仿宋"/>
          <w:sz w:val="24"/>
          <w:szCs w:val="24"/>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2020年面向</w:t>
      </w:r>
      <w:r>
        <w:rPr>
          <w:rFonts w:hint="eastAsia" w:ascii="仿宋" w:hAnsi="仿宋" w:eastAsia="仿宋" w:cs="仿宋"/>
          <w:b/>
          <w:bCs/>
          <w:sz w:val="32"/>
          <w:szCs w:val="32"/>
          <w:highlight w:val="none"/>
        </w:rPr>
        <w:t>全国</w:t>
      </w:r>
      <w:r>
        <w:rPr>
          <w:rFonts w:hint="eastAsia" w:ascii="仿宋" w:hAnsi="仿宋" w:eastAsia="仿宋"/>
          <w:b/>
          <w:bCs/>
          <w:sz w:val="32"/>
          <w:szCs w:val="32"/>
          <w:highlight w:val="none"/>
        </w:rPr>
        <w:t>高校</w:t>
      </w:r>
      <w:r>
        <w:rPr>
          <w:rFonts w:hint="eastAsia" w:ascii="仿宋" w:hAnsi="仿宋" w:eastAsia="仿宋"/>
          <w:b/>
          <w:bCs/>
          <w:color w:val="auto"/>
          <w:sz w:val="32"/>
          <w:szCs w:val="32"/>
          <w:highlight w:val="none"/>
        </w:rPr>
        <w:t>应届</w:t>
      </w:r>
      <w:r>
        <w:rPr>
          <w:rFonts w:hint="eastAsia" w:ascii="仿宋" w:hAnsi="仿宋" w:eastAsia="仿宋"/>
          <w:b/>
          <w:bCs/>
          <w:sz w:val="32"/>
          <w:szCs w:val="32"/>
          <w:highlight w:val="none"/>
        </w:rPr>
        <w:t>毕业生</w:t>
      </w:r>
      <w:r>
        <w:rPr>
          <w:rFonts w:hint="eastAsia" w:ascii="仿宋" w:hAnsi="仿宋" w:eastAsia="仿宋" w:cs="仿宋"/>
          <w:b/>
          <w:bCs/>
          <w:sz w:val="32"/>
          <w:szCs w:val="32"/>
          <w:highlight w:val="none"/>
          <w:lang w:val="en-US" w:eastAsia="zh-CN"/>
        </w:rPr>
        <w:t>和</w:t>
      </w:r>
      <w:r>
        <w:rPr>
          <w:rFonts w:hint="eastAsia" w:ascii="仿宋" w:hAnsi="仿宋" w:eastAsia="仿宋" w:cs="仿宋"/>
          <w:b/>
          <w:bCs/>
          <w:sz w:val="32"/>
          <w:szCs w:val="32"/>
          <w:lang w:val="en-US" w:eastAsia="zh-CN"/>
        </w:rPr>
        <w:t>高校毕</w:t>
      </w:r>
      <w:r>
        <w:rPr>
          <w:rFonts w:hint="eastAsia" w:ascii="仿宋" w:hAnsi="仿宋" w:eastAsia="仿宋" w:cs="仿宋"/>
          <w:b/>
          <w:bCs/>
          <w:sz w:val="32"/>
          <w:szCs w:val="32"/>
          <w:lang w:val="en-US" w:eastAsia="zh-CN"/>
        </w:rPr>
        <w:t>业生士兵</w:t>
      </w:r>
      <w:r>
        <w:rPr>
          <w:rFonts w:hint="eastAsia" w:ascii="仿宋" w:hAnsi="仿宋" w:eastAsia="仿宋" w:cs="仿宋"/>
          <w:b/>
          <w:bCs/>
          <w:sz w:val="32"/>
          <w:szCs w:val="32"/>
        </w:rPr>
        <w:t>公开招聘小学教师</w:t>
      </w:r>
      <w:r>
        <w:rPr>
          <w:rFonts w:hint="eastAsia" w:ascii="仿宋" w:hAnsi="仿宋" w:eastAsia="仿宋" w:cs="仿宋"/>
          <w:b/>
          <w:bCs/>
          <w:sz w:val="32"/>
          <w:szCs w:val="32"/>
          <w:lang w:val="en-US" w:eastAsia="zh-CN"/>
        </w:rPr>
        <w:t>岗位</w:t>
      </w:r>
      <w:r>
        <w:rPr>
          <w:rFonts w:hint="eastAsia" w:ascii="仿宋" w:hAnsi="仿宋" w:eastAsia="仿宋" w:cs="仿宋"/>
          <w:b/>
          <w:bCs/>
          <w:sz w:val="32"/>
          <w:szCs w:val="32"/>
        </w:rPr>
        <w:t>表</w:t>
      </w:r>
    </w:p>
    <w:tbl>
      <w:tblPr>
        <w:tblStyle w:val="4"/>
        <w:tblW w:w="13459" w:type="dxa"/>
        <w:tblInd w:w="0" w:type="dxa"/>
        <w:shd w:val="clear" w:color="auto" w:fill="auto"/>
        <w:tblLayout w:type="fixed"/>
        <w:tblCellMar>
          <w:top w:w="0" w:type="dxa"/>
          <w:left w:w="0" w:type="dxa"/>
          <w:bottom w:w="0" w:type="dxa"/>
          <w:right w:w="0" w:type="dxa"/>
        </w:tblCellMar>
      </w:tblPr>
      <w:tblGrid>
        <w:gridCol w:w="634"/>
        <w:gridCol w:w="1545"/>
        <w:gridCol w:w="690"/>
        <w:gridCol w:w="540"/>
        <w:gridCol w:w="495"/>
        <w:gridCol w:w="600"/>
        <w:gridCol w:w="525"/>
        <w:gridCol w:w="870"/>
        <w:gridCol w:w="525"/>
        <w:gridCol w:w="525"/>
        <w:gridCol w:w="705"/>
        <w:gridCol w:w="540"/>
        <w:gridCol w:w="780"/>
        <w:gridCol w:w="2445"/>
        <w:gridCol w:w="1125"/>
        <w:gridCol w:w="915"/>
      </w:tblGrid>
      <w:tr>
        <w:tblPrEx>
          <w:shd w:val="clear" w:color="auto" w:fill="auto"/>
          <w:tblCellMar>
            <w:top w:w="0" w:type="dxa"/>
            <w:left w:w="0" w:type="dxa"/>
            <w:bottom w:w="0" w:type="dxa"/>
            <w:right w:w="0" w:type="dxa"/>
          </w:tblCellMar>
        </w:tblPrEx>
        <w:trPr>
          <w:trHeight w:val="90"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招聘学校</w:t>
            </w:r>
          </w:p>
        </w:tc>
        <w:tc>
          <w:tcPr>
            <w:tcW w:w="54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招聘学科岗位</w:t>
            </w:r>
          </w:p>
        </w:tc>
        <w:tc>
          <w:tcPr>
            <w:tcW w:w="58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应聘人员资格条件</w:t>
            </w:r>
          </w:p>
        </w:tc>
      </w:tr>
      <w:tr>
        <w:tblPrEx>
          <w:tblCellMar>
            <w:top w:w="0" w:type="dxa"/>
            <w:left w:w="0" w:type="dxa"/>
            <w:bottom w:w="0" w:type="dxa"/>
            <w:right w:w="0" w:type="dxa"/>
          </w:tblCellMar>
        </w:tblPrEx>
        <w:trPr>
          <w:trHeight w:val="553"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信息技术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岗位要求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其他条件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椰博小学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lang w:val="en-US" w:eastAsia="zh-CN" w:bidi="ar"/>
              </w:rPr>
              <w:t>30周岁以下,即1989年</w:t>
            </w:r>
            <w:r>
              <w:rPr>
                <w:rFonts w:hint="eastAsia" w:ascii="宋体" w:hAnsi="宋体" w:cs="宋体"/>
                <w:i w:val="0"/>
                <w:color w:val="000000"/>
                <w:kern w:val="0"/>
                <w:sz w:val="18"/>
                <w:szCs w:val="18"/>
                <w:highlight w:val="none"/>
                <w:u w:val="none"/>
                <w:lang w:val="en-US" w:eastAsia="zh-CN" w:bidi="ar"/>
              </w:rPr>
              <w:t>7</w:t>
            </w:r>
            <w:r>
              <w:rPr>
                <w:rFonts w:hint="eastAsia" w:ascii="宋体" w:hAnsi="宋体" w:eastAsia="宋体" w:cs="宋体"/>
                <w:i w:val="0"/>
                <w:color w:val="000000"/>
                <w:kern w:val="0"/>
                <w:sz w:val="18"/>
                <w:szCs w:val="18"/>
                <w:highlight w:val="none"/>
                <w:u w:val="none"/>
                <w:lang w:val="en-US" w:eastAsia="zh-CN" w:bidi="ar"/>
              </w:rPr>
              <w:t>月</w:t>
            </w:r>
            <w:r>
              <w:rPr>
                <w:rFonts w:hint="eastAsia" w:ascii="宋体" w:hAnsi="宋体" w:cs="宋体"/>
                <w:i w:val="0"/>
                <w:color w:val="000000"/>
                <w:kern w:val="0"/>
                <w:sz w:val="18"/>
                <w:szCs w:val="18"/>
                <w:highlight w:val="none"/>
                <w:u w:val="none"/>
                <w:lang w:val="en-US" w:eastAsia="zh-CN" w:bidi="ar"/>
              </w:rPr>
              <w:t>1</w:t>
            </w:r>
            <w:r>
              <w:rPr>
                <w:rFonts w:hint="eastAsia" w:ascii="宋体" w:hAnsi="宋体" w:eastAsia="宋体" w:cs="宋体"/>
                <w:i w:val="0"/>
                <w:color w:val="000000"/>
                <w:kern w:val="0"/>
                <w:sz w:val="18"/>
                <w:szCs w:val="18"/>
                <w:highlight w:val="none"/>
                <w:u w:val="none"/>
                <w:lang w:val="en-US" w:eastAsia="zh-CN" w:bidi="ar"/>
              </w:rPr>
              <w:t>日</w:t>
            </w:r>
            <w:r>
              <w:rPr>
                <w:rFonts w:hint="eastAsia" w:ascii="宋体" w:hAnsi="宋体" w:cs="宋体"/>
                <w:i w:val="0"/>
                <w:color w:val="000000"/>
                <w:kern w:val="0"/>
                <w:sz w:val="18"/>
                <w:szCs w:val="18"/>
                <w:highlight w:val="none"/>
                <w:u w:val="none"/>
                <w:lang w:val="en-US" w:eastAsia="zh-CN" w:bidi="ar"/>
              </w:rPr>
              <w:t>（含）</w:t>
            </w:r>
            <w:r>
              <w:rPr>
                <w:rFonts w:hint="eastAsia" w:ascii="宋体" w:hAnsi="宋体" w:eastAsia="宋体" w:cs="宋体"/>
                <w:i w:val="0"/>
                <w:color w:val="000000"/>
                <w:kern w:val="0"/>
                <w:sz w:val="18"/>
                <w:szCs w:val="18"/>
                <w:highlight w:val="none"/>
                <w:u w:val="none"/>
                <w:lang w:val="en-US" w:eastAsia="zh-CN" w:bidi="ar"/>
              </w:rPr>
              <w:t>以后出生</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具有与报考岗位相应教师资格证或未取得相应教师资格证但符合教师资格考试报名条件和教师资格认定关于思想政治素质、普通话水平、身体条件等要求的高校毕业生（具体详见附件1《实施“先上岗、再考证”相关要求解释》）；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2.未取得相应教师资格证的要求所学专业与报考岗位一致，具有二级乙等及以上普通话等级证书。</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仅限高校应届毕业生</w:t>
            </w:r>
            <w:r>
              <w:rPr>
                <w:rFonts w:hint="eastAsia" w:ascii="宋体" w:hAnsi="宋体" w:eastAsia="宋体" w:cs="宋体"/>
                <w:i w:val="0"/>
                <w:color w:val="000000"/>
                <w:kern w:val="0"/>
                <w:sz w:val="18"/>
                <w:szCs w:val="18"/>
                <w:u w:val="none"/>
                <w:lang w:val="en-US" w:eastAsia="zh-CN" w:bidi="ar"/>
              </w:rPr>
              <w:t>和高校毕业生士兵报考；高校毕业生士兵不受择业期限制</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2018年、2019年（择业期内）没有缴纳社会保险的均可算高校应届毕业生</w:t>
            </w:r>
            <w:r>
              <w:rPr>
                <w:rFonts w:hint="eastAsia" w:ascii="宋体" w:hAnsi="宋体" w:eastAsia="宋体" w:cs="宋体"/>
                <w:i w:val="0"/>
                <w:color w:val="000000"/>
                <w:kern w:val="0"/>
                <w:sz w:val="18"/>
                <w:szCs w:val="18"/>
                <w:u w:val="none"/>
                <w:lang w:val="en-US" w:eastAsia="zh-CN" w:bidi="ar"/>
              </w:rPr>
              <w:t>，资格复审需提交社保证明</w:t>
            </w:r>
          </w:p>
        </w:tc>
      </w:tr>
      <w:tr>
        <w:tblPrEx>
          <w:shd w:val="clear" w:color="auto" w:fill="auto"/>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琼山东门第一小学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琼山文庄第一小学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琼山第二小学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琼山第三小学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琼山第四小学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琼山第五小学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琼山第六小学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琼山第七小学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琼山攀丹小学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琼山第九小学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琼山第十小学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琼山第十一小学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琼山第十二小学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2"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2020年面向</w:t>
      </w:r>
      <w:r>
        <w:rPr>
          <w:rFonts w:hint="eastAsia" w:ascii="仿宋" w:hAnsi="仿宋" w:eastAsia="仿宋" w:cs="仿宋"/>
          <w:b/>
          <w:bCs/>
          <w:sz w:val="32"/>
          <w:szCs w:val="32"/>
          <w:lang w:val="en-US" w:eastAsia="zh-CN"/>
        </w:rPr>
        <w:t>海口市</w:t>
      </w:r>
      <w:r>
        <w:rPr>
          <w:rFonts w:hint="eastAsia" w:ascii="仿宋" w:hAnsi="仿宋" w:eastAsia="仿宋" w:cs="仿宋"/>
          <w:b/>
          <w:bCs/>
          <w:sz w:val="32"/>
          <w:szCs w:val="32"/>
        </w:rPr>
        <w:t>建档立卡贫困</w:t>
      </w:r>
      <w:r>
        <w:rPr>
          <w:rFonts w:hint="eastAsia" w:ascii="仿宋" w:hAnsi="仿宋" w:eastAsia="仿宋" w:cs="仿宋"/>
          <w:b/>
          <w:bCs/>
          <w:sz w:val="32"/>
          <w:szCs w:val="32"/>
          <w:lang w:val="en-US" w:eastAsia="zh-CN"/>
        </w:rPr>
        <w:t>户</w:t>
      </w:r>
      <w:r>
        <w:rPr>
          <w:rFonts w:hint="eastAsia" w:ascii="仿宋" w:hAnsi="仿宋" w:eastAsia="仿宋" w:cs="仿宋"/>
          <w:b/>
          <w:bCs/>
          <w:sz w:val="32"/>
          <w:szCs w:val="32"/>
        </w:rPr>
        <w:t>家庭高校应届</w:t>
      </w:r>
      <w:r>
        <w:rPr>
          <w:rFonts w:hint="eastAsia" w:ascii="仿宋" w:hAnsi="仿宋" w:eastAsia="仿宋" w:cs="仿宋"/>
          <w:b/>
          <w:bCs/>
          <w:sz w:val="32"/>
          <w:szCs w:val="32"/>
          <w:lang w:val="en-US" w:eastAsia="zh-CN"/>
        </w:rPr>
        <w:t>毕业生</w:t>
      </w:r>
      <w:r>
        <w:rPr>
          <w:rFonts w:hint="eastAsia" w:ascii="仿宋" w:hAnsi="仿宋" w:eastAsia="仿宋" w:cs="仿宋"/>
          <w:b/>
          <w:bCs/>
          <w:sz w:val="32"/>
          <w:szCs w:val="32"/>
        </w:rPr>
        <w:t>公开招聘小学教师</w:t>
      </w:r>
      <w:r>
        <w:rPr>
          <w:rFonts w:hint="eastAsia" w:ascii="仿宋" w:hAnsi="仿宋" w:eastAsia="仿宋" w:cs="仿宋"/>
          <w:b/>
          <w:bCs/>
          <w:sz w:val="32"/>
          <w:szCs w:val="32"/>
          <w:lang w:val="en-US" w:eastAsia="zh-CN"/>
        </w:rPr>
        <w:t>岗位</w:t>
      </w:r>
      <w:r>
        <w:rPr>
          <w:rFonts w:hint="eastAsia" w:ascii="仿宋" w:hAnsi="仿宋" w:eastAsia="仿宋" w:cs="仿宋"/>
          <w:b/>
          <w:bCs/>
          <w:sz w:val="32"/>
          <w:szCs w:val="32"/>
        </w:rPr>
        <w:t>表</w:t>
      </w:r>
    </w:p>
    <w:tbl>
      <w:tblPr>
        <w:tblStyle w:val="4"/>
        <w:tblW w:w="13758" w:type="dxa"/>
        <w:tblInd w:w="0" w:type="dxa"/>
        <w:shd w:val="clear" w:color="auto" w:fill="auto"/>
        <w:tblLayout w:type="fixed"/>
        <w:tblCellMar>
          <w:top w:w="0" w:type="dxa"/>
          <w:left w:w="0" w:type="dxa"/>
          <w:bottom w:w="0" w:type="dxa"/>
          <w:right w:w="0" w:type="dxa"/>
        </w:tblCellMar>
      </w:tblPr>
      <w:tblGrid>
        <w:gridCol w:w="703"/>
        <w:gridCol w:w="1857"/>
        <w:gridCol w:w="834"/>
        <w:gridCol w:w="1050"/>
        <w:gridCol w:w="990"/>
        <w:gridCol w:w="1079"/>
        <w:gridCol w:w="961"/>
        <w:gridCol w:w="1050"/>
        <w:gridCol w:w="2910"/>
        <w:gridCol w:w="1110"/>
        <w:gridCol w:w="1214"/>
      </w:tblGrid>
      <w:tr>
        <w:tblPrEx>
          <w:shd w:val="clear" w:color="auto" w:fill="auto"/>
          <w:tblCellMar>
            <w:top w:w="0" w:type="dxa"/>
            <w:left w:w="0" w:type="dxa"/>
            <w:bottom w:w="0" w:type="dxa"/>
            <w:right w:w="0" w:type="dxa"/>
          </w:tblCellMar>
        </w:tblPrEx>
        <w:trPr>
          <w:trHeight w:val="627"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招聘学校</w:t>
            </w:r>
          </w:p>
        </w:tc>
        <w:tc>
          <w:tcPr>
            <w:tcW w:w="39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招聘学科岗位</w:t>
            </w:r>
          </w:p>
        </w:tc>
        <w:tc>
          <w:tcPr>
            <w:tcW w:w="72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应聘人员资格条件</w:t>
            </w:r>
          </w:p>
        </w:tc>
      </w:tr>
      <w:tr>
        <w:tblPrEx>
          <w:tblCellMar>
            <w:top w:w="0" w:type="dxa"/>
            <w:left w:w="0" w:type="dxa"/>
            <w:bottom w:w="0" w:type="dxa"/>
            <w:right w:w="0" w:type="dxa"/>
          </w:tblCellMar>
        </w:tblPrEx>
        <w:trPr>
          <w:trHeight w:val="61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其他条件</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椰博小学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大专及以上</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shd w:val="clear"/>
                <w:lang w:val="en-US" w:eastAsia="zh-CN" w:bidi="ar"/>
              </w:rPr>
              <w:t>30周岁以下,即1989年</w:t>
            </w:r>
            <w:r>
              <w:rPr>
                <w:rFonts w:hint="eastAsia" w:ascii="宋体" w:hAnsi="宋体" w:cs="宋体"/>
                <w:i w:val="0"/>
                <w:color w:val="000000"/>
                <w:kern w:val="0"/>
                <w:sz w:val="18"/>
                <w:szCs w:val="18"/>
                <w:highlight w:val="none"/>
                <w:u w:val="none"/>
                <w:shd w:val="clear"/>
                <w:lang w:val="en-US" w:eastAsia="zh-CN" w:bidi="ar"/>
              </w:rPr>
              <w:t>7</w:t>
            </w:r>
            <w:r>
              <w:rPr>
                <w:rFonts w:hint="eastAsia" w:ascii="宋体" w:hAnsi="宋体" w:eastAsia="宋体" w:cs="宋体"/>
                <w:i w:val="0"/>
                <w:color w:val="000000"/>
                <w:kern w:val="0"/>
                <w:sz w:val="18"/>
                <w:szCs w:val="18"/>
                <w:highlight w:val="none"/>
                <w:u w:val="none"/>
                <w:shd w:val="clear"/>
                <w:lang w:val="en-US" w:eastAsia="zh-CN" w:bidi="ar"/>
              </w:rPr>
              <w:t>月</w:t>
            </w:r>
            <w:r>
              <w:rPr>
                <w:rFonts w:hint="eastAsia" w:ascii="宋体" w:hAnsi="宋体" w:cs="宋体"/>
                <w:i w:val="0"/>
                <w:color w:val="000000"/>
                <w:kern w:val="0"/>
                <w:sz w:val="18"/>
                <w:szCs w:val="18"/>
                <w:highlight w:val="none"/>
                <w:u w:val="none"/>
                <w:shd w:val="clear"/>
                <w:lang w:val="en-US" w:eastAsia="zh-CN" w:bidi="ar"/>
              </w:rPr>
              <w:t>1</w:t>
            </w:r>
            <w:r>
              <w:rPr>
                <w:rFonts w:hint="eastAsia" w:ascii="宋体" w:hAnsi="宋体" w:eastAsia="宋体" w:cs="宋体"/>
                <w:i w:val="0"/>
                <w:color w:val="000000"/>
                <w:kern w:val="0"/>
                <w:sz w:val="18"/>
                <w:szCs w:val="18"/>
                <w:highlight w:val="none"/>
                <w:u w:val="none"/>
                <w:shd w:val="clear"/>
                <w:lang w:val="en-US" w:eastAsia="zh-CN" w:bidi="ar"/>
              </w:rPr>
              <w:t>日</w:t>
            </w:r>
            <w:r>
              <w:rPr>
                <w:rFonts w:hint="eastAsia" w:ascii="宋体" w:hAnsi="宋体" w:cs="宋体"/>
                <w:i w:val="0"/>
                <w:color w:val="000000"/>
                <w:kern w:val="0"/>
                <w:sz w:val="18"/>
                <w:szCs w:val="18"/>
                <w:highlight w:val="none"/>
                <w:u w:val="none"/>
                <w:shd w:val="clear"/>
                <w:lang w:val="en-US" w:eastAsia="zh-CN" w:bidi="ar"/>
              </w:rPr>
              <w:t>（含）</w:t>
            </w:r>
            <w:r>
              <w:rPr>
                <w:rFonts w:hint="eastAsia" w:ascii="宋体" w:hAnsi="宋体" w:eastAsia="宋体" w:cs="宋体"/>
                <w:i w:val="0"/>
                <w:color w:val="000000"/>
                <w:kern w:val="0"/>
                <w:sz w:val="18"/>
                <w:szCs w:val="18"/>
                <w:highlight w:val="none"/>
                <w:u w:val="none"/>
                <w:shd w:val="clear"/>
                <w:lang w:val="en-US" w:eastAsia="zh-CN" w:bidi="ar"/>
              </w:rPr>
              <w:t>以后出生</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具有与报考岗位相应教师资格证或未取得相应教师资格证但符合教师资格考试报名条件和教师资格认定关于思想政治素质、普通话水平、身体条件等要求的高校毕业生（具体详见附件1《实施“先上岗、再考证”相关要求解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2.未取得相应教师资格证的要求所学专业与报考岗位一致，具有二级乙等及以上普通话等级证书。</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仅限海口市建档立卡贫困户家庭高校应届毕业生报名</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2018年、2019年（择业期内）没有缴纳</w:t>
            </w:r>
            <w:r>
              <w:rPr>
                <w:rFonts w:hint="eastAsia" w:ascii="宋体" w:hAnsi="宋体" w:cs="宋体"/>
                <w:i w:val="0"/>
                <w:color w:val="000000"/>
                <w:kern w:val="0"/>
                <w:sz w:val="18"/>
                <w:szCs w:val="18"/>
                <w:u w:val="none"/>
                <w:lang w:val="en-US" w:eastAsia="zh-CN" w:bidi="ar"/>
              </w:rPr>
              <w:t>社会</w:t>
            </w:r>
            <w:r>
              <w:rPr>
                <w:rFonts w:hint="eastAsia" w:ascii="宋体" w:hAnsi="宋体" w:eastAsia="宋体" w:cs="宋体"/>
                <w:i w:val="0"/>
                <w:color w:val="000000"/>
                <w:kern w:val="0"/>
                <w:sz w:val="18"/>
                <w:szCs w:val="18"/>
                <w:u w:val="none"/>
                <w:lang w:val="en-US" w:eastAsia="zh-CN" w:bidi="ar"/>
              </w:rPr>
              <w:t>保险的均可算贫困应届毕业生，资格复审需提交社保证明。</w:t>
            </w:r>
            <w:r>
              <w:rPr>
                <w:rFonts w:hint="eastAsia" w:ascii="宋体" w:hAnsi="宋体" w:eastAsia="宋体" w:cs="宋体"/>
                <w:i w:val="0"/>
                <w:color w:val="000000"/>
                <w:kern w:val="0"/>
                <w:sz w:val="18"/>
                <w:szCs w:val="18"/>
                <w:u w:val="none"/>
                <w:lang w:val="en-US" w:eastAsia="zh-CN" w:bidi="ar"/>
              </w:rPr>
              <w:t>若该岗位报名人数达不到规定开考比例的，剩余岗位直接转为面向全国高校应届毕业生</w:t>
            </w:r>
            <w:r>
              <w:rPr>
                <w:rFonts w:hint="eastAsia" w:ascii="宋体" w:hAnsi="宋体" w:eastAsia="宋体" w:cs="宋体"/>
                <w:i w:val="0"/>
                <w:color w:val="000000"/>
                <w:kern w:val="0"/>
                <w:sz w:val="18"/>
                <w:szCs w:val="18"/>
                <w:u w:val="none"/>
                <w:lang w:val="en-US" w:eastAsia="zh-CN" w:bidi="ar"/>
              </w:rPr>
              <w:t>（含高校毕业生士兵）岗位招聘。</w:t>
            </w: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琼山第二小学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琼山第三小学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琼山第五小学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琼山第七小学 </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琼山第九小学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琼山第十小学</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3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p>
    <w:p>
      <w:pPr>
        <w:spacing w:line="500" w:lineRule="exact"/>
        <w:rPr>
          <w:rFonts w:ascii="黑体" w:hAnsi="黑体" w:eastAsia="黑体" w:cs="黑体"/>
          <w:sz w:val="32"/>
          <w:szCs w:val="32"/>
        </w:rPr>
        <w:sectPr>
          <w:pgSz w:w="16838" w:h="11906" w:orient="landscape"/>
          <w:pgMar w:top="1134" w:right="1440" w:bottom="1134" w:left="1440" w:header="851" w:footer="992" w:gutter="0"/>
          <w:pgNumType w:fmt="numberInDash"/>
          <w:cols w:space="0" w:num="1"/>
          <w:rtlGutter w:val="0"/>
          <w:docGrid w:type="lines" w:linePitch="319" w:charSpace="0"/>
        </w:sect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left"/>
        <w:rPr>
          <w:rFonts w:hint="default" w:ascii="方正小标宋_GBK" w:hAnsi="方正小标宋_GBK" w:eastAsia="方正小标宋_GBK" w:cs="方正小标宋_GBK"/>
          <w:bCs/>
          <w:sz w:val="28"/>
          <w:szCs w:val="28"/>
          <w:shd w:val="clear" w:color="auto" w:fill="FFFFFF"/>
          <w:lang w:val="en-US" w:eastAsia="zh-CN"/>
        </w:rPr>
      </w:pPr>
      <w:r>
        <w:rPr>
          <w:rFonts w:hint="eastAsia" w:ascii="方正小标宋_GBK" w:hAnsi="方正小标宋_GBK" w:eastAsia="方正小标宋_GBK" w:cs="方正小标宋_GBK"/>
          <w:bCs/>
          <w:sz w:val="28"/>
          <w:szCs w:val="28"/>
          <w:shd w:val="clear" w:color="auto" w:fill="FFFFFF"/>
          <w:lang w:val="en-US" w:eastAsia="zh-CN"/>
        </w:rPr>
        <w:t>附件4</w:t>
      </w: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hint="eastAsia" w:ascii="方正小标宋_GBK" w:hAnsi="方正小标宋_GBK" w:eastAsia="方正小标宋_GBK" w:cs="方正小标宋_GBK"/>
          <w:bCs/>
          <w:sz w:val="44"/>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ascii="方正小标宋_GBK" w:hAnsi="方正小标宋_GBK" w:eastAsia="方正小标宋_GBK" w:cs="方正小标宋_GBK"/>
          <w:bCs/>
          <w:sz w:val="44"/>
          <w:shd w:val="clear" w:color="auto" w:fill="FFFFFF"/>
        </w:rPr>
      </w:pPr>
      <w:r>
        <w:rPr>
          <w:rFonts w:hint="eastAsia" w:ascii="方正小标宋_GBK" w:hAnsi="方正小标宋_GBK" w:eastAsia="方正小标宋_GBK" w:cs="方正小标宋_GBK"/>
          <w:bCs/>
          <w:sz w:val="44"/>
          <w:shd w:val="clear" w:color="auto" w:fill="FFFFFF"/>
        </w:rPr>
        <w:t>2020届毕业生毕业证明</w:t>
      </w:r>
    </w:p>
    <w:p>
      <w:pPr>
        <w:spacing w:line="600" w:lineRule="exact"/>
        <w:ind w:firstLine="640" w:firstLineChars="200"/>
        <w:rPr>
          <w:rFonts w:ascii="仿宋_GB2312" w:hAnsi="仿宋_GB2312" w:eastAsia="仿宋_GB2312" w:cs="仿宋_GB2312"/>
          <w:sz w:val="32"/>
          <w:szCs w:val="32"/>
        </w:rPr>
      </w:pP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照片：</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性别：</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民族：</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学号：</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兹证明该生系我校学院          专业2020届毕业生，学历层次为        ，2020年     月将取得毕业证书。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4320" w:firstLineChars="1350"/>
        <w:rPr>
          <w:rFonts w:ascii="仿宋_GB2312" w:hAnsi="仿宋_GB2312" w:eastAsia="仿宋_GB2312" w:cs="仿宋_GB2312"/>
          <w:sz w:val="32"/>
          <w:szCs w:val="32"/>
        </w:rPr>
      </w:pPr>
      <w:r>
        <w:rPr>
          <w:rFonts w:hint="eastAsia" w:ascii="仿宋_GB2312" w:hAnsi="仿宋_GB2312" w:eastAsia="仿宋_GB2312" w:cs="仿宋_GB2312"/>
          <w:sz w:val="32"/>
          <w:szCs w:val="32"/>
        </w:rPr>
        <w:t>2020年   月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（加盖学校或院系公章）</w:t>
      </w:r>
    </w:p>
    <w:p>
      <w:pPr>
        <w:spacing w:line="600" w:lineRule="exact"/>
        <w:ind w:firstLine="640" w:firstLineChars="200"/>
        <w:rPr>
          <w:rFonts w:ascii="仿宋_GB2312" w:hAnsi="仿宋_GB2312" w:eastAsia="仿宋_GB2312" w:cs="仿宋_GB2312"/>
          <w:sz w:val="32"/>
          <w:szCs w:val="32"/>
        </w:rPr>
      </w:pPr>
    </w:p>
    <w:p>
      <w:pPr>
        <w:rPr>
          <w:rFonts w:hint="eastAsia"/>
        </w:rPr>
      </w:pPr>
    </w:p>
    <w:p>
      <w:pPr>
        <w:spacing w:line="500" w:lineRule="exact"/>
        <w:rPr>
          <w:rFonts w:ascii="黑体" w:hAnsi="黑体" w:eastAsia="黑体" w:cs="黑体"/>
          <w:sz w:val="32"/>
          <w:szCs w:val="32"/>
        </w:rPr>
        <w:sectPr>
          <w:pgSz w:w="11906" w:h="16838"/>
          <w:pgMar w:top="1440" w:right="1134" w:bottom="1440" w:left="1134" w:header="851" w:footer="992" w:gutter="0"/>
          <w:pgNumType w:fmt="numberInDash"/>
          <w:cols w:space="0" w:num="1"/>
          <w:rtlGutter w:val="0"/>
          <w:docGrid w:type="lines" w:linePitch="319" w:charSpace="0"/>
        </w:sectPr>
      </w:pP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left"/>
        <w:rPr>
          <w:rFonts w:ascii="仿宋" w:hAnsi="仿宋" w:eastAsia="仿宋" w:cs="方正小标宋_GBK"/>
          <w:bCs/>
          <w:sz w:val="32"/>
          <w:szCs w:val="32"/>
          <w:shd w:val="clear" w:color="auto" w:fill="FFFFFF"/>
        </w:rPr>
      </w:pPr>
      <w:r>
        <w:rPr>
          <w:rFonts w:ascii="仿宋" w:hAnsi="仿宋" w:eastAsia="仿宋" w:cs="方正小标宋_GBK"/>
          <w:bCs/>
          <w:sz w:val="32"/>
          <w:szCs w:val="32"/>
          <w:shd w:val="clear" w:color="auto" w:fill="FFFFFF"/>
        </w:rPr>
        <w:t>附件</w:t>
      </w:r>
      <w:r>
        <w:rPr>
          <w:rFonts w:hint="eastAsia" w:ascii="仿宋" w:hAnsi="仿宋" w:eastAsia="仿宋" w:cs="方正小标宋_GBK"/>
          <w:bCs/>
          <w:sz w:val="32"/>
          <w:szCs w:val="32"/>
          <w:shd w:val="clear" w:color="auto" w:fill="FFFFFF"/>
        </w:rPr>
        <w:t>5：</w:t>
      </w:r>
    </w:p>
    <w:p>
      <w:pPr>
        <w:pBdr>
          <w:top w:val="none" w:color="000000" w:sz="0" w:space="0"/>
          <w:left w:val="none" w:color="000000" w:sz="0" w:space="0"/>
          <w:bottom w:val="none" w:color="000000" w:sz="0" w:space="0"/>
          <w:right w:val="none" w:color="000000" w:sz="0" w:space="0"/>
        </w:pBdr>
        <w:shd w:val="solid" w:color="FFFFFF" w:fill="auto"/>
        <w:autoSpaceDN w:val="0"/>
        <w:spacing w:line="700" w:lineRule="exact"/>
        <w:jc w:val="center"/>
        <w:rPr>
          <w:rFonts w:ascii="仿宋_GB2312" w:hAnsi="仿宋_GB2312" w:eastAsia="仿宋_GB2312" w:cs="仿宋_GB2312"/>
          <w:sz w:val="32"/>
          <w:szCs w:val="32"/>
          <w:highlight w:val="none"/>
        </w:rPr>
      </w:pPr>
      <w:bookmarkStart w:id="0" w:name="_GoBack"/>
      <w:r>
        <w:rPr>
          <w:rFonts w:hint="eastAsia" w:ascii="方正小标宋_GBK" w:hAnsi="方正小标宋_GBK" w:eastAsia="方正小标宋_GBK" w:cs="方正小标宋_GBK"/>
          <w:bCs/>
          <w:sz w:val="44"/>
          <w:highlight w:val="none"/>
          <w:shd w:val="clear" w:color="auto" w:fill="FFFFFF"/>
        </w:rPr>
        <w:t>个人承诺书</w:t>
      </w:r>
    </w:p>
    <w:bookmarkEnd w:id="0"/>
    <w:p>
      <w:pPr>
        <w:spacing w:line="620" w:lineRule="exact"/>
        <w:ind w:firstLine="576" w:firstLineChars="200"/>
        <w:rPr>
          <w:rFonts w:ascii="仿宋_GB2312" w:hAnsi="仿宋_GB2312" w:eastAsia="仿宋_GB2312" w:cs="仿宋_GB2312"/>
          <w:w w:val="90"/>
          <w:sz w:val="32"/>
          <w:szCs w:val="32"/>
        </w:rPr>
      </w:pPr>
      <w:r>
        <w:rPr>
          <w:rFonts w:hint="eastAsia" w:ascii="仿宋_GB2312" w:hAnsi="仿宋_GB2312" w:eastAsia="仿宋_GB2312" w:cs="仿宋_GB2312"/>
          <w:w w:val="90"/>
          <w:sz w:val="32"/>
          <w:szCs w:val="32"/>
        </w:rPr>
        <w:t>本人（姓名：</w:t>
      </w:r>
      <w:r>
        <w:rPr>
          <w:rFonts w:hint="eastAsia" w:ascii="仿宋_GB2312" w:hAnsi="仿宋_GB2312" w:eastAsia="仿宋_GB2312" w:cs="仿宋_GB2312"/>
          <w:w w:val="90"/>
          <w:sz w:val="32"/>
          <w:szCs w:val="32"/>
          <w:u w:val="single"/>
        </w:rPr>
        <w:t xml:space="preserve">        </w:t>
      </w:r>
      <w:r>
        <w:rPr>
          <w:rFonts w:hint="eastAsia" w:ascii="仿宋_GB2312" w:hAnsi="仿宋_GB2312" w:eastAsia="仿宋_GB2312" w:cs="仿宋_GB2312"/>
          <w:w w:val="90"/>
          <w:sz w:val="32"/>
          <w:szCs w:val="32"/>
        </w:rPr>
        <w:t>；身份证号：）拥护中国共产党的领导，热爱党和人民的教育事业，遵守宪法和法律法规，格守教师职业道德，严守社会公德，没有不良品行。</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both"/>
        <w:textAlignment w:val="auto"/>
        <w:rPr>
          <w:rFonts w:hint="eastAsia" w:ascii="仿宋_GB2312" w:hAnsi="仿宋_GB2312" w:eastAsia="仿宋_GB2312"/>
          <w:color w:val="000000"/>
          <w:w w:val="90"/>
          <w:sz w:val="32"/>
          <w:lang w:eastAsia="zh-CN"/>
        </w:rPr>
      </w:pPr>
      <w:r>
        <w:rPr>
          <w:rFonts w:hint="eastAsia" w:ascii="仿宋_GB2312" w:hAnsi="仿宋_GB2312" w:eastAsia="仿宋_GB2312"/>
          <w:color w:val="000000"/>
          <w:w w:val="90"/>
          <w:sz w:val="32"/>
          <w:lang w:eastAsia="zh-CN"/>
        </w:rPr>
        <w:t>1.本人知晓本次招聘的报名方式，自愿报考海口市琼山区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olor w:val="000000"/>
          <w:w w:val="90"/>
          <w:sz w:val="32"/>
          <w:lang w:eastAsia="zh-CN"/>
        </w:rPr>
      </w:pPr>
      <w:r>
        <w:rPr>
          <w:rFonts w:hint="eastAsia" w:ascii="仿宋_GB2312" w:hAnsi="仿宋_GB2312" w:eastAsia="仿宋_GB2312"/>
          <w:color w:val="000000"/>
          <w:w w:val="90"/>
          <w:sz w:val="32"/>
          <w:lang w:eastAsia="zh-CN"/>
        </w:rPr>
        <w:t>2020年公开招聘小学教师的相关岗位，已清楚了解报考岗位所有条件要求，并保证本人符合该资格条件及提供的所有材料、证件真实、有效。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both"/>
        <w:textAlignment w:val="auto"/>
        <w:rPr>
          <w:rFonts w:hint="eastAsia" w:ascii="仿宋_GB2312" w:hAnsi="仿宋_GB2312" w:eastAsia="仿宋_GB2312"/>
          <w:color w:val="000000"/>
          <w:w w:val="90"/>
          <w:sz w:val="32"/>
          <w:lang w:val="en-US" w:eastAsia="zh-CN"/>
        </w:rPr>
      </w:pPr>
      <w:r>
        <w:rPr>
          <w:rFonts w:hint="eastAsia" w:ascii="仿宋_GB2312" w:hAnsi="仿宋_GB2312" w:eastAsia="仿宋_GB2312"/>
          <w:color w:val="000000"/>
          <w:w w:val="90"/>
          <w:sz w:val="32"/>
          <w:lang w:eastAsia="zh-CN"/>
        </w:rPr>
        <w:t>2.</w:t>
      </w:r>
      <w:r>
        <w:rPr>
          <w:rFonts w:hint="eastAsia" w:ascii="仿宋_GB2312" w:hAnsi="仿宋_GB2312" w:eastAsia="仿宋_GB2312"/>
          <w:color w:val="000000"/>
          <w:w w:val="90"/>
          <w:sz w:val="32"/>
          <w:lang w:val="en-US" w:eastAsia="zh-CN"/>
        </w:rPr>
        <w:t>本人承诺如顺利进入面试环节，同意遵守资格复审相关规定，保证符合</w:t>
      </w:r>
      <w:r>
        <w:rPr>
          <w:rFonts w:hint="eastAsia" w:ascii="仿宋_GB2312" w:hAnsi="仿宋_GB2312" w:eastAsia="仿宋_GB2312"/>
          <w:color w:val="000000"/>
          <w:w w:val="90"/>
          <w:sz w:val="32"/>
          <w:lang w:eastAsia="zh-CN"/>
        </w:rPr>
        <w:t>报考岗位所有条件要求。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olor w:val="000000"/>
          <w:w w:val="90"/>
          <w:sz w:val="32"/>
          <w:lang w:eastAsia="zh-CN"/>
        </w:rPr>
      </w:pPr>
      <w:r>
        <w:rPr>
          <w:rFonts w:hint="eastAsia" w:ascii="仿宋_GB2312" w:hAnsi="仿宋_GB2312" w:eastAsia="仿宋_GB2312"/>
          <w:color w:val="000000"/>
          <w:w w:val="90"/>
          <w:sz w:val="32"/>
          <w:lang w:val="en-US" w:eastAsia="zh-CN"/>
        </w:rPr>
        <w:t>3.</w:t>
      </w:r>
      <w:r>
        <w:rPr>
          <w:rFonts w:hint="eastAsia" w:ascii="仿宋_GB2312" w:hAnsi="仿宋_GB2312" w:eastAsia="仿宋_GB2312"/>
          <w:color w:val="000000"/>
          <w:w w:val="90"/>
          <w:sz w:val="32"/>
          <w:lang w:eastAsia="zh-CN"/>
        </w:rPr>
        <w:t>本人保证于正式聘用前提供与本次报考要求相符的各项报名材料，如毕业证等。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olor w:val="000000"/>
          <w:w w:val="90"/>
          <w:sz w:val="32"/>
          <w:lang w:val="en-US" w:eastAsia="zh-CN"/>
        </w:rPr>
      </w:pPr>
      <w:r>
        <w:rPr>
          <w:rFonts w:hint="eastAsia" w:ascii="仿宋_GB2312" w:hAnsi="仿宋_GB2312" w:eastAsia="仿宋_GB2312"/>
          <w:color w:val="000000"/>
          <w:w w:val="90"/>
          <w:sz w:val="32"/>
          <w:lang w:val="en-US" w:eastAsia="zh-CN"/>
        </w:rPr>
        <w:t>4</w:t>
      </w:r>
      <w:r>
        <w:rPr>
          <w:rFonts w:hint="eastAsia" w:ascii="仿宋_GB2312" w:hAnsi="仿宋_GB2312" w:eastAsia="仿宋_GB2312"/>
          <w:color w:val="000000"/>
          <w:w w:val="90"/>
          <w:sz w:val="32"/>
          <w:lang w:eastAsia="zh-CN"/>
        </w:rPr>
        <w:t>.本人承诺没有违反国家计划生育政策和国家法律法规</w:t>
      </w:r>
      <w:r>
        <w:rPr>
          <w:rFonts w:hint="eastAsia" w:ascii="仿宋_GB2312" w:hAnsi="仿宋_GB2312" w:eastAsia="仿宋_GB2312"/>
          <w:color w:val="000000"/>
          <w:w w:val="90"/>
          <w:sz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olor w:val="000000"/>
          <w:w w:val="90"/>
          <w:sz w:val="32"/>
          <w:lang w:val="en-US" w:eastAsia="zh-CN"/>
        </w:rPr>
      </w:pPr>
      <w:r>
        <w:rPr>
          <w:rFonts w:hint="eastAsia" w:ascii="仿宋_GB2312" w:hAnsi="仿宋_GB2312" w:eastAsia="仿宋_GB2312"/>
          <w:color w:val="000000"/>
          <w:w w:val="90"/>
          <w:sz w:val="32"/>
          <w:lang w:val="en-US" w:eastAsia="zh-CN"/>
        </w:rPr>
        <w:t>5.本人承诺符合海南省新冠肺炎疫情防控的有关规定，且保证本人参加考试前隔离期满，核酸检测为阴性，体</w:t>
      </w:r>
      <w:r>
        <w:rPr>
          <w:rFonts w:hint="eastAsia" w:ascii="仿宋_GB2312" w:hAnsi="仿宋_GB2312" w:eastAsia="仿宋_GB2312"/>
          <w:color w:val="000000"/>
          <w:w w:val="90"/>
          <w:sz w:val="32"/>
          <w:szCs w:val="22"/>
          <w:lang w:val="en-US" w:eastAsia="zh-CN"/>
        </w:rPr>
        <w:t>温37.3℃以下，无干咳、乏力、鼻塞、流涕、咽痛、腹泻等症状，</w:t>
      </w:r>
      <w:r>
        <w:rPr>
          <w:rFonts w:hint="eastAsia" w:ascii="仿宋_GB2312" w:hAnsi="仿宋_GB2312" w:eastAsia="仿宋_GB2312"/>
          <w:color w:val="000000"/>
          <w:w w:val="90"/>
          <w:sz w:val="32"/>
          <w:lang w:val="en-US" w:eastAsia="zh-CN"/>
        </w:rPr>
        <w:t>健康码为</w:t>
      </w:r>
      <w:r>
        <w:rPr>
          <w:rFonts w:hint="eastAsia" w:ascii="仿宋_GB2312" w:hAnsi="仿宋_GB2312" w:eastAsia="仿宋_GB2312"/>
          <w:color w:val="000000"/>
          <w:w w:val="90"/>
          <w:sz w:val="32"/>
          <w:szCs w:val="22"/>
          <w:lang w:val="en-US" w:eastAsia="zh-CN"/>
        </w:rPr>
        <w:t>“绿码”。保证</w:t>
      </w:r>
      <w:r>
        <w:rPr>
          <w:rFonts w:hint="eastAsia" w:ascii="仿宋_GB2312" w:hAnsi="仿宋_GB2312" w:eastAsia="仿宋_GB2312"/>
          <w:color w:val="000000"/>
          <w:w w:val="90"/>
          <w:sz w:val="32"/>
          <w:lang w:val="en-US" w:eastAsia="zh-CN"/>
        </w:rPr>
        <w:t>按照疫情防控要求做好个人防护、监控个人身体健康情况，保证在考试期间全程佩戴口罩。</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576" w:firstLineChars="200"/>
        <w:jc w:val="both"/>
        <w:textAlignment w:val="auto"/>
        <w:outlineLvl w:val="9"/>
        <w:rPr>
          <w:rFonts w:hint="eastAsia" w:ascii="仿宋_GB2312" w:hAnsi="仿宋_GB2312" w:eastAsia="仿宋_GB2312" w:cs="仿宋_GB2312"/>
          <w:w w:val="90"/>
          <w:sz w:val="32"/>
          <w:szCs w:val="32"/>
        </w:rPr>
      </w:pPr>
      <w:r>
        <w:rPr>
          <w:rFonts w:hint="eastAsia" w:ascii="仿宋_GB2312" w:hAnsi="仿宋_GB2312" w:eastAsia="仿宋_GB2312"/>
          <w:color w:val="000000"/>
          <w:w w:val="90"/>
          <w:sz w:val="32"/>
          <w:szCs w:val="22"/>
          <w:lang w:val="en-US" w:eastAsia="zh-CN"/>
        </w:rPr>
        <w:t>6.承诺遵守上述事项，如发现弄虚作假行为，将纳入个人诚信档案，造成疫情后果的，将由本人承担相关法律责任。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w w:val="9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center"/>
        <w:textAlignment w:val="auto"/>
        <w:rPr>
          <w:rFonts w:ascii="仿宋_GB2312" w:hAnsi="仿宋_GB2312" w:eastAsia="仿宋_GB2312" w:cs="仿宋_GB2312"/>
          <w:w w:val="90"/>
          <w:sz w:val="32"/>
          <w:szCs w:val="32"/>
        </w:rPr>
      </w:pPr>
      <w:r>
        <w:rPr>
          <w:rFonts w:hint="eastAsia" w:ascii="仿宋_GB2312" w:hAnsi="仿宋_GB2312" w:eastAsia="仿宋_GB2312" w:cs="仿宋_GB2312"/>
          <w:w w:val="90"/>
          <w:sz w:val="32"/>
          <w:szCs w:val="32"/>
        </w:rPr>
        <w:t>承诺人签名：（并按手印）</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200"/>
        <w:jc w:val="center"/>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2020年   月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08EE"/>
    <w:rsid w:val="003120CE"/>
    <w:rsid w:val="004473AF"/>
    <w:rsid w:val="005908EE"/>
    <w:rsid w:val="005D611D"/>
    <w:rsid w:val="006571E5"/>
    <w:rsid w:val="00A82F33"/>
    <w:rsid w:val="03AE006F"/>
    <w:rsid w:val="045E07BE"/>
    <w:rsid w:val="04F20380"/>
    <w:rsid w:val="068C1BEC"/>
    <w:rsid w:val="0D7525B6"/>
    <w:rsid w:val="0EE04073"/>
    <w:rsid w:val="15B63025"/>
    <w:rsid w:val="1A0F29FD"/>
    <w:rsid w:val="206A2048"/>
    <w:rsid w:val="269C5248"/>
    <w:rsid w:val="26C8644E"/>
    <w:rsid w:val="27442998"/>
    <w:rsid w:val="28F05635"/>
    <w:rsid w:val="36574F5A"/>
    <w:rsid w:val="3E2B4437"/>
    <w:rsid w:val="3F282DDB"/>
    <w:rsid w:val="52D77F44"/>
    <w:rsid w:val="52E96E9A"/>
    <w:rsid w:val="54200B27"/>
    <w:rsid w:val="55C75EC3"/>
    <w:rsid w:val="57651BA7"/>
    <w:rsid w:val="592B1978"/>
    <w:rsid w:val="60607DDB"/>
    <w:rsid w:val="66A833A1"/>
    <w:rsid w:val="6CC90C13"/>
    <w:rsid w:val="6E9A04C5"/>
    <w:rsid w:val="72077220"/>
    <w:rsid w:val="767A3EF6"/>
    <w:rsid w:val="7F4235AD"/>
    <w:rsid w:val="7FB84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150</Characters>
  <Lines>1</Lines>
  <Paragraphs>1</Paragraphs>
  <TotalTime>4</TotalTime>
  <ScaleCrop>false</ScaleCrop>
  <LinksUpToDate>false</LinksUpToDate>
  <CharactersWithSpaces>175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2020-06-09T08:02:00Z</dcterms:created>
  <dc:creator>DELL</dc:creator>
  <cp:lastModifiedBy>DELL</cp:lastModifiedBy>
  <dcterms:modified xsi:type="dcterms:W3CDTF">2020-07-14T07:40:40Z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