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非编教师任教情况承诺书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姓名：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，性别（男、女），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月出生，身份证号：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，报考岗位: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5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本人自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任教，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任教，累计任教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月。 情况属实，如有虚假，愿承担一切责任。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附件：劳动合同、养老保险缴费明细、工资清单（每学期首末月，须学校盖章）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年  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322F"/>
    <w:rsid w:val="12E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2021-04-16T03:17:00Z</dcterms:created>
  <dc:creator>中公-小雨</dc:creator>
  <cp:lastModifiedBy>中公-小雨</cp:lastModifiedBy>
  <dcterms:modified xsi:type="dcterms:W3CDTF">2021-04-16T03:17:56Z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5830AA0C940041308AA5E817A63A7147</vt:lpwstr>
  </property>
</Properties>
</file>