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center"/>
        <w:rPr>
          <w:vanish/>
        </w:rPr>
      </w:pPr>
      <w:r>
        <w:rPr>
          <w:rFonts w:hint="eastAsia" w:ascii="宋体" w:hAnsi="宋体" w:eastAsia="宋体" w:cs="宋体"/>
          <w:vanish/>
          <w:color w:val="333333"/>
          <w:sz w:val="25"/>
          <w:szCs w:val="25"/>
          <w:bdr w:val="none" w:color="auto" w:sz="0" w:space="0"/>
          <w:shd w:val="clear" w:fill="FFFFFF"/>
        </w:rPr>
        <w:t>2023年莱西市专项招聘“部属公费师范生”计划表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  <w:rPr>
          <w:vanish/>
        </w:rPr>
      </w:pPr>
      <w:r>
        <w:rPr>
          <w:rFonts w:ascii="仿宋_GB2312" w:hAnsi="Verdana" w:eastAsia="仿宋_GB2312" w:cs="仿宋_GB2312"/>
          <w:vanish/>
          <w:color w:val="333333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720"/>
        <w:gridCol w:w="972"/>
        <w:gridCol w:w="1776"/>
        <w:gridCol w:w="1056"/>
        <w:gridCol w:w="924"/>
        <w:gridCol w:w="6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名称（全称）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招聘学校层次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类型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学校隶属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教育局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莱西一中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公办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莱西市教育和体育局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历史教师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历史学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莱西市南京路中学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莱西市香港路幼儿园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幼儿园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幼儿教师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itstreamVeraSans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aborateThi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C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  <w:rPr>
      <w:i/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2023-02-23T06:59:59Z</dcterms:created>
  <dc:creator>tl</dc:creator>
  <cp:lastModifiedBy>尚yan</cp:lastModifiedBy>
  <dcterms:modified xsi:type="dcterms:W3CDTF">2023-02-23T07:00:22Z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D636B9C02CFF44FEAACDDA9BF587BDE3</vt:lpwstr>
  </property>
</Properties>
</file>